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B9" w:rsidRPr="00A4501A" w:rsidRDefault="00150AB9" w:rsidP="00970AD3">
      <w:pPr>
        <w:pStyle w:val="Overskrift2"/>
        <w:spacing w:line="300" w:lineRule="exact"/>
        <w:rPr>
          <w:rFonts w:ascii="Arial" w:hAnsi="Arial" w:cs="Arial"/>
          <w:b w:val="0"/>
          <w:color w:val="auto"/>
          <w:sz w:val="27"/>
          <w:szCs w:val="27"/>
        </w:rPr>
      </w:pPr>
      <w:bookmarkStart w:id="0" w:name="_Toc469658472"/>
      <w:bookmarkStart w:id="1" w:name="_Toc469659069"/>
      <w:bookmarkStart w:id="2" w:name="_Toc480552388"/>
      <w:r w:rsidRPr="00A4501A">
        <w:rPr>
          <w:rFonts w:ascii="Arial" w:hAnsi="Arial" w:cs="Arial"/>
          <w:b w:val="0"/>
          <w:color w:val="auto"/>
          <w:sz w:val="27"/>
          <w:szCs w:val="27"/>
        </w:rPr>
        <w:t>Generelle anvisning</w:t>
      </w:r>
      <w:r w:rsidR="00A4501A" w:rsidRPr="00A4501A">
        <w:rPr>
          <w:rFonts w:ascii="Arial" w:hAnsi="Arial" w:cs="Arial"/>
          <w:b w:val="0"/>
          <w:color w:val="auto"/>
          <w:sz w:val="27"/>
          <w:szCs w:val="27"/>
        </w:rPr>
        <w:t>er</w:t>
      </w:r>
      <w:r w:rsidRPr="00A4501A">
        <w:rPr>
          <w:rFonts w:ascii="Arial" w:hAnsi="Arial" w:cs="Arial"/>
          <w:b w:val="0"/>
          <w:color w:val="auto"/>
          <w:sz w:val="27"/>
          <w:szCs w:val="27"/>
        </w:rPr>
        <w:t xml:space="preserve"> til editering</w:t>
      </w:r>
      <w:bookmarkEnd w:id="0"/>
      <w:bookmarkEnd w:id="1"/>
      <w:bookmarkEnd w:id="2"/>
    </w:p>
    <w:p w:rsidR="00150AB9" w:rsidRPr="00A4501A" w:rsidRDefault="00150AB9" w:rsidP="00970AD3">
      <w:pPr>
        <w:pStyle w:val="Ingenafstand"/>
        <w:spacing w:line="300" w:lineRule="exact"/>
        <w:rPr>
          <w:rFonts w:ascii="Palatino Linotype" w:hAnsi="Palatino Linotype"/>
          <w:b/>
        </w:rPr>
      </w:pPr>
    </w:p>
    <w:p w:rsidR="00A4501A" w:rsidRPr="00A4501A" w:rsidRDefault="00A4501A" w:rsidP="00970AD3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 xml:space="preserve">Disse råd er af en generel karakter, og de gælder ikke bestemte editeringssystemer. Hvis man går i stå i et bestemt </w:t>
      </w:r>
      <w:r w:rsidRPr="00A4501A">
        <w:rPr>
          <w:rFonts w:ascii="Arial" w:hAnsi="Arial" w:cs="Arial"/>
        </w:rPr>
        <w:t>editeringssystem</w:t>
      </w:r>
      <w:r w:rsidRPr="00A4501A">
        <w:rPr>
          <w:rFonts w:ascii="Palatino Linotype" w:hAnsi="Palatino Linotype" w:cs="Times New Roman"/>
        </w:rPr>
        <w:t>, og manualen ikke hjælper, kan en Googlesøgning på problemet i det pågældende editeringsprogram ofte give en trin for trin-anvisning på dets løsning.</w:t>
      </w:r>
    </w:p>
    <w:p w:rsidR="00A4501A" w:rsidRPr="00A4501A" w:rsidRDefault="00A4501A" w:rsidP="00970AD3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A4501A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>Afsæt tid til justeringer efter forpremieren.</w:t>
      </w:r>
    </w:p>
    <w:p w:rsidR="00A4501A" w:rsidRPr="00A4501A" w:rsidRDefault="00A4501A" w:rsidP="00970AD3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A4501A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>En gylden klipperegel er sent ind og tidligt ud ved hvert klip.</w:t>
      </w:r>
    </w:p>
    <w:p w:rsidR="00A4501A" w:rsidRPr="00A4501A" w:rsidRDefault="00A4501A" w:rsidP="00970AD3">
      <w:pPr>
        <w:pStyle w:val="Listeafsnit"/>
        <w:widowControl w:val="0"/>
        <w:spacing w:line="300" w:lineRule="exact"/>
        <w:rPr>
          <w:rFonts w:ascii="Palatino Linotype" w:hAnsi="Palatino Linotype"/>
          <w:sz w:val="22"/>
          <w:szCs w:val="22"/>
        </w:rPr>
      </w:pPr>
    </w:p>
    <w:p w:rsidR="00A4501A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 xml:space="preserve">Vær nøjsom med editeringsprogrammets mange effektmuligheder og former for overgange. Et </w:t>
      </w:r>
      <w:proofErr w:type="spellStart"/>
      <w:r w:rsidRPr="00A4501A">
        <w:rPr>
          <w:rFonts w:ascii="Palatino Linotype" w:hAnsi="Palatino Linotype" w:cs="Times New Roman"/>
        </w:rPr>
        <w:t>wipe</w:t>
      </w:r>
      <w:proofErr w:type="spellEnd"/>
      <w:r w:rsidRPr="00A4501A">
        <w:rPr>
          <w:rFonts w:ascii="Palatino Linotype" w:hAnsi="Palatino Linotype" w:cs="Times New Roman"/>
        </w:rPr>
        <w:t xml:space="preserve"> kan dog være en nødløsning, hvor to for ens udseende klip skal monteres sammen. Med et sådant </w:t>
      </w:r>
      <w:proofErr w:type="spellStart"/>
      <w:r w:rsidRPr="00A4501A">
        <w:rPr>
          <w:rFonts w:ascii="Palatino Linotype" w:hAnsi="Palatino Linotype" w:cs="Times New Roman"/>
        </w:rPr>
        <w:t>nødløsningswipe</w:t>
      </w:r>
      <w:proofErr w:type="spellEnd"/>
      <w:r w:rsidRPr="00A4501A">
        <w:rPr>
          <w:rFonts w:ascii="Palatino Linotype" w:hAnsi="Palatino Linotype" w:cs="Times New Roman"/>
        </w:rPr>
        <w:t xml:space="preserve"> undgår man et jump cut.</w:t>
      </w:r>
    </w:p>
    <w:p w:rsidR="00A4501A" w:rsidRPr="00A4501A" w:rsidRDefault="00A4501A" w:rsidP="00970AD3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A4501A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 xml:space="preserve">Anvend kun </w:t>
      </w:r>
      <w:proofErr w:type="spellStart"/>
      <w:r w:rsidRPr="00A4501A">
        <w:rPr>
          <w:rFonts w:ascii="Palatino Linotype" w:hAnsi="Palatino Linotype" w:cs="Times New Roman"/>
        </w:rPr>
        <w:t>colour</w:t>
      </w:r>
      <w:proofErr w:type="spellEnd"/>
      <w:r w:rsidRPr="00A4501A">
        <w:rPr>
          <w:rFonts w:ascii="Palatino Linotype" w:hAnsi="Palatino Linotype" w:cs="Times New Roman"/>
        </w:rPr>
        <w:t xml:space="preserve"> </w:t>
      </w:r>
      <w:proofErr w:type="spellStart"/>
      <w:r w:rsidRPr="00A4501A">
        <w:rPr>
          <w:rFonts w:ascii="Palatino Linotype" w:hAnsi="Palatino Linotype" w:cs="Times New Roman"/>
        </w:rPr>
        <w:t>correction</w:t>
      </w:r>
      <w:proofErr w:type="spellEnd"/>
      <w:r w:rsidRPr="00A4501A">
        <w:rPr>
          <w:rFonts w:ascii="Palatino Linotype" w:hAnsi="Palatino Linotype" w:cs="Times New Roman"/>
        </w:rPr>
        <w:t xml:space="preserve"> på de klip, der skal indgå i filmen. Dette sparer tid. Hele filmens samlede farveholdning er en del af dens konnotationer</w:t>
      </w:r>
      <w:r w:rsidRPr="00A4501A">
        <w:rPr>
          <w:rFonts w:ascii="Palatino Linotype" w:hAnsi="Palatino Linotype" w:cs="Times New Roman"/>
        </w:rPr>
        <w:fldChar w:fldCharType="begin"/>
      </w:r>
      <w:r w:rsidRPr="00A4501A">
        <w:rPr>
          <w:rFonts w:ascii="Palatino Linotype" w:hAnsi="Palatino Linotype" w:cs="Times New Roman"/>
        </w:rPr>
        <w:instrText xml:space="preserve"> XE "konnotation" </w:instrText>
      </w:r>
      <w:r w:rsidRPr="00A4501A">
        <w:rPr>
          <w:rFonts w:ascii="Palatino Linotype" w:hAnsi="Palatino Linotype" w:cs="Times New Roman"/>
        </w:rPr>
        <w:fldChar w:fldCharType="end"/>
      </w:r>
      <w:r>
        <w:rPr>
          <w:rFonts w:ascii="Palatino Linotype" w:hAnsi="Palatino Linotype" w:cs="Times New Roman"/>
        </w:rPr>
        <w:t xml:space="preserve"> (</w:t>
      </w:r>
      <w:r w:rsidR="009B15AB">
        <w:rPr>
          <w:rFonts w:ascii="Palatino Linotype" w:hAnsi="Palatino Linotype" w:cs="Times New Roman"/>
        </w:rPr>
        <w:t xml:space="preserve">se 4.1; </w:t>
      </w:r>
      <w:r w:rsidRPr="00A4501A">
        <w:rPr>
          <w:rFonts w:ascii="Palatino Linotype" w:hAnsi="Palatino Linotype" w:cs="Times New Roman"/>
        </w:rPr>
        <w:t>Edgar-Hunt 2010: 146).</w:t>
      </w:r>
    </w:p>
    <w:p w:rsidR="00A4501A" w:rsidRPr="00A4501A" w:rsidRDefault="00A4501A" w:rsidP="00970AD3">
      <w:pPr>
        <w:widowControl w:val="0"/>
        <w:spacing w:line="300" w:lineRule="exact"/>
        <w:rPr>
          <w:rFonts w:ascii="Palatino Linotype" w:hAnsi="Palatino Linotype"/>
          <w:sz w:val="22"/>
          <w:szCs w:val="22"/>
        </w:rPr>
      </w:pPr>
    </w:p>
    <w:p w:rsidR="00A4501A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>Man bør først klippe i en optagelse af et billede i bevægelse, fx en panorering, når bevægelsen er helt slut.</w:t>
      </w:r>
    </w:p>
    <w:p w:rsidR="00A4501A" w:rsidRPr="00A4501A" w:rsidRDefault="00A4501A" w:rsidP="00970AD3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A4501A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>Tjek, at evt. underlægningsmusik i lydmixet ikke overdøver dialogen.</w:t>
      </w:r>
    </w:p>
    <w:p w:rsidR="00A4501A" w:rsidRPr="00A4501A" w:rsidRDefault="00A4501A" w:rsidP="00970AD3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A4501A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>Sæt gerne tid og ressourcer af til en titelsekvens, der svarer til filmens præmis, genre og stemning. Titlen er ofte det første, publikum ser af filmen. Titelsekvensen kan være integreret i filmen, eller den kan have sin selvstændige rent grafiske udformning. En for omfattende titelsekvens kan dog synes næsten arrogant i en k</w:t>
      </w:r>
      <w:bookmarkStart w:id="3" w:name="_GoBack"/>
      <w:bookmarkEnd w:id="3"/>
      <w:r w:rsidRPr="00A4501A">
        <w:rPr>
          <w:rFonts w:ascii="Palatino Linotype" w:hAnsi="Palatino Linotype" w:cs="Times New Roman"/>
        </w:rPr>
        <w:t>ortfilm (Edgar-Hunt 2010: 144).</w:t>
      </w:r>
    </w:p>
    <w:p w:rsidR="00A4501A" w:rsidRPr="00A4501A" w:rsidRDefault="00A4501A" w:rsidP="00970AD3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A4501A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 xml:space="preserve">Tjek, at alles, især skuespilleres navne, er med i </w:t>
      </w:r>
      <w:proofErr w:type="spellStart"/>
      <w:r w:rsidRPr="00A4501A">
        <w:rPr>
          <w:rFonts w:ascii="Palatino Linotype" w:hAnsi="Palatino Linotype" w:cs="Times New Roman"/>
        </w:rPr>
        <w:t>credits</w:t>
      </w:r>
      <w:proofErr w:type="spellEnd"/>
      <w:r w:rsidRPr="00A4501A">
        <w:rPr>
          <w:rFonts w:ascii="Palatino Linotype" w:hAnsi="Palatino Linotype" w:cs="Times New Roman"/>
        </w:rPr>
        <w:t>, og at de er stavet korrekt.</w:t>
      </w:r>
    </w:p>
    <w:p w:rsidR="00A4501A" w:rsidRPr="00A4501A" w:rsidRDefault="00A4501A" w:rsidP="00970AD3">
      <w:pPr>
        <w:pStyle w:val="Ingenafstand"/>
        <w:widowControl w:val="0"/>
        <w:spacing w:line="300" w:lineRule="exact"/>
        <w:rPr>
          <w:rFonts w:ascii="Palatino Linotype" w:hAnsi="Palatino Linotype" w:cs="Times New Roman"/>
        </w:rPr>
      </w:pPr>
    </w:p>
    <w:p w:rsidR="00150AB9" w:rsidRPr="00A4501A" w:rsidRDefault="00A4501A" w:rsidP="00970AD3">
      <w:pPr>
        <w:pStyle w:val="Ingenafstand"/>
        <w:widowControl w:val="0"/>
        <w:numPr>
          <w:ilvl w:val="0"/>
          <w:numId w:val="1"/>
        </w:numPr>
        <w:spacing w:line="300" w:lineRule="exact"/>
        <w:rPr>
          <w:rFonts w:ascii="Palatino Linotype" w:hAnsi="Palatino Linotype" w:cs="Times New Roman"/>
        </w:rPr>
      </w:pPr>
      <w:r w:rsidRPr="00A4501A">
        <w:rPr>
          <w:rFonts w:ascii="Palatino Linotype" w:hAnsi="Palatino Linotype" w:cs="Times New Roman"/>
        </w:rPr>
        <w:t>Vær opmærksom på copyrig</w:t>
      </w:r>
      <w:r>
        <w:rPr>
          <w:rFonts w:ascii="Palatino Linotype" w:hAnsi="Palatino Linotype" w:cs="Times New Roman"/>
        </w:rPr>
        <w:t>htlovgivningen om musik</w:t>
      </w:r>
      <w:r w:rsidR="00B1398D">
        <w:rPr>
          <w:rFonts w:ascii="Palatino Linotype" w:hAnsi="Palatino Linotype" w:cs="Times New Roman"/>
        </w:rPr>
        <w:t xml:space="preserve"> (se 9.7)</w:t>
      </w:r>
      <w:r w:rsidRPr="00A4501A">
        <w:rPr>
          <w:rFonts w:ascii="Palatino Linotype" w:hAnsi="Palatino Linotype" w:cs="Times New Roman"/>
        </w:rPr>
        <w:t>.</w:t>
      </w:r>
    </w:p>
    <w:p w:rsidR="00150AB9" w:rsidRPr="00A4501A" w:rsidRDefault="00150AB9" w:rsidP="00970AD3">
      <w:pPr>
        <w:pStyle w:val="Ingenafstand"/>
        <w:spacing w:line="300" w:lineRule="exact"/>
        <w:rPr>
          <w:rFonts w:ascii="Palatino Linotype" w:hAnsi="Palatino Linotype"/>
        </w:rPr>
      </w:pPr>
    </w:p>
    <w:p w:rsidR="00C20893" w:rsidRPr="00A4501A" w:rsidRDefault="00C20893" w:rsidP="00970AD3">
      <w:pPr>
        <w:spacing w:line="300" w:lineRule="exact"/>
        <w:rPr>
          <w:rFonts w:ascii="Palatino Linotype" w:hAnsi="Palatino Linotype"/>
          <w:sz w:val="22"/>
          <w:szCs w:val="22"/>
        </w:rPr>
      </w:pPr>
    </w:p>
    <w:sectPr w:rsidR="00C20893" w:rsidRPr="00A450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B59E8"/>
    <w:multiLevelType w:val="hybridMultilevel"/>
    <w:tmpl w:val="C72CA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B9"/>
    <w:rsid w:val="00150AB9"/>
    <w:rsid w:val="00970AD3"/>
    <w:rsid w:val="009B15AB"/>
    <w:rsid w:val="00A4501A"/>
    <w:rsid w:val="00B1398D"/>
    <w:rsid w:val="00C2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7C53"/>
  <w15:chartTrackingRefBased/>
  <w15:docId w15:val="{5F17F2C8-52A5-4AF7-8D62-9BA6AC6E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AB9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0A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50A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a-DK"/>
    </w:rPr>
  </w:style>
  <w:style w:type="paragraph" w:styleId="Ingenafstand">
    <w:name w:val="No Spacing"/>
    <w:link w:val="IngenafstandTegn"/>
    <w:uiPriority w:val="1"/>
    <w:qFormat/>
    <w:rsid w:val="00150AB9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150AB9"/>
  </w:style>
  <w:style w:type="paragraph" w:styleId="Listeafsnit">
    <w:name w:val="List Paragraph"/>
    <w:basedOn w:val="Normal"/>
    <w:uiPriority w:val="34"/>
    <w:qFormat/>
    <w:rsid w:val="00150AB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Riber Christensen</dc:creator>
  <cp:keywords/>
  <dc:description/>
  <cp:lastModifiedBy>Anders Juhl Gajhede</cp:lastModifiedBy>
  <cp:revision>5</cp:revision>
  <dcterms:created xsi:type="dcterms:W3CDTF">2017-04-28T06:47:00Z</dcterms:created>
  <dcterms:modified xsi:type="dcterms:W3CDTF">2017-07-25T13:32:00Z</dcterms:modified>
</cp:coreProperties>
</file>